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E1" w:rsidRDefault="00B613E1" w:rsidP="00B613E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kern w:val="36"/>
          <w:sz w:val="27"/>
          <w:szCs w:val="27"/>
          <w:lang w:eastAsia="ru-RU"/>
        </w:rPr>
      </w:pPr>
      <w:r w:rsidRPr="005828C2">
        <w:rPr>
          <w:rFonts w:ascii="Tahoma" w:eastAsia="Times New Roman" w:hAnsi="Tahoma" w:cs="Tahoma"/>
          <w:kern w:val="36"/>
          <w:sz w:val="27"/>
          <w:szCs w:val="27"/>
          <w:lang w:eastAsia="ru-RU"/>
        </w:rPr>
        <w:t>ПРОГРАММА МЕРОПРИЯТИЙ ПО ПОВЫШЕНИЮ КАЧЕСТВА ОБСЛУЖИВАНИЯ ПОТРЕБИТЕЛЕЙ (ПОКУПАТЕЛЕЙ) </w:t>
      </w:r>
    </w:p>
    <w:p w:rsidR="00B613E1" w:rsidRPr="005828C2" w:rsidRDefault="00B613E1" w:rsidP="00B613E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kern w:val="36"/>
          <w:sz w:val="27"/>
          <w:szCs w:val="27"/>
          <w:lang w:eastAsia="ru-RU"/>
        </w:rPr>
      </w:pPr>
      <w:r>
        <w:rPr>
          <w:rFonts w:ascii="Tahoma" w:eastAsia="Times New Roman" w:hAnsi="Tahoma" w:cs="Tahoma"/>
          <w:kern w:val="36"/>
          <w:sz w:val="27"/>
          <w:szCs w:val="27"/>
          <w:lang w:eastAsia="ru-RU"/>
        </w:rPr>
        <w:t>АО «Алтайкрайэнерго»</w:t>
      </w:r>
    </w:p>
    <w:p w:rsidR="00B613E1" w:rsidRPr="00F12A5B" w:rsidRDefault="00741E4E" w:rsidP="00F12A5B">
      <w:pPr>
        <w:jc w:val="center"/>
        <w:rPr>
          <w:rFonts w:ascii="Tahoma" w:eastAsia="Times New Roman" w:hAnsi="Tahoma" w:cs="Tahoma"/>
          <w:kern w:val="36"/>
          <w:sz w:val="27"/>
          <w:szCs w:val="27"/>
          <w:lang w:eastAsia="ru-RU"/>
        </w:rPr>
      </w:pPr>
      <w:r>
        <w:rPr>
          <w:rFonts w:ascii="Tahoma" w:eastAsia="Times New Roman" w:hAnsi="Tahoma" w:cs="Tahoma"/>
          <w:kern w:val="36"/>
          <w:sz w:val="27"/>
          <w:szCs w:val="27"/>
          <w:lang w:eastAsia="ru-RU"/>
        </w:rPr>
        <w:t>на 2025</w:t>
      </w:r>
      <w:r w:rsidR="00F12A5B" w:rsidRPr="00F12A5B">
        <w:rPr>
          <w:rFonts w:ascii="Tahoma" w:eastAsia="Times New Roman" w:hAnsi="Tahoma" w:cs="Tahoma"/>
          <w:kern w:val="36"/>
          <w:sz w:val="27"/>
          <w:szCs w:val="27"/>
          <w:lang w:eastAsia="ru-RU"/>
        </w:rPr>
        <w:t xml:space="preserve"> г.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638"/>
        <w:gridCol w:w="6870"/>
        <w:gridCol w:w="4111"/>
        <w:gridCol w:w="2977"/>
      </w:tblGrid>
      <w:tr w:rsidR="006D3FDF" w:rsidRPr="00CA489F" w:rsidTr="00267843">
        <w:tc>
          <w:tcPr>
            <w:tcW w:w="638" w:type="dxa"/>
            <w:vAlign w:val="center"/>
          </w:tcPr>
          <w:p w:rsidR="006D3FDF" w:rsidRPr="00F12A5B" w:rsidRDefault="006D3FDF" w:rsidP="00AE6F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A5B">
              <w:rPr>
                <w:rFonts w:ascii="Times New Roman" w:hAnsi="Times New Roman" w:cs="Times New Roman"/>
                <w:sz w:val="26"/>
                <w:szCs w:val="26"/>
              </w:rPr>
              <w:t>№ п.п.</w:t>
            </w:r>
          </w:p>
        </w:tc>
        <w:tc>
          <w:tcPr>
            <w:tcW w:w="6870" w:type="dxa"/>
            <w:vAlign w:val="center"/>
          </w:tcPr>
          <w:p w:rsidR="006D3FDF" w:rsidRPr="00F12A5B" w:rsidRDefault="006D3FDF" w:rsidP="00AE6F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A5B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4111" w:type="dxa"/>
            <w:vAlign w:val="center"/>
          </w:tcPr>
          <w:p w:rsidR="006D3FDF" w:rsidRPr="00F12A5B" w:rsidRDefault="006D3FDF" w:rsidP="00AE6F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A5B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977" w:type="dxa"/>
            <w:vAlign w:val="center"/>
          </w:tcPr>
          <w:p w:rsidR="006D3FDF" w:rsidRPr="00F12A5B" w:rsidRDefault="006D3FDF" w:rsidP="00AE6F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A5B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6D3FDF" w:rsidRPr="00CA489F" w:rsidTr="00267843">
        <w:tc>
          <w:tcPr>
            <w:tcW w:w="638" w:type="dxa"/>
            <w:vAlign w:val="center"/>
          </w:tcPr>
          <w:p w:rsidR="006D3FDF" w:rsidRPr="00F12A5B" w:rsidRDefault="006D3FDF" w:rsidP="00AE6F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A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70" w:type="dxa"/>
            <w:vAlign w:val="center"/>
          </w:tcPr>
          <w:p w:rsidR="006D3FDF" w:rsidRPr="00F12A5B" w:rsidRDefault="006D3FDF" w:rsidP="00AE6F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2A5B">
              <w:rPr>
                <w:rFonts w:ascii="Times New Roman" w:hAnsi="Times New Roman" w:cs="Times New Roman"/>
                <w:sz w:val="26"/>
                <w:szCs w:val="26"/>
              </w:rPr>
              <w:t>Модернизация личного кабинета потребителя в части дополнительных сервисов.</w:t>
            </w:r>
          </w:p>
        </w:tc>
        <w:tc>
          <w:tcPr>
            <w:tcW w:w="4111" w:type="dxa"/>
            <w:vAlign w:val="center"/>
          </w:tcPr>
          <w:p w:rsidR="006D3FDF" w:rsidRPr="00F12A5B" w:rsidRDefault="006D3FDF" w:rsidP="00AE6F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2A5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6D3FDF" w:rsidRPr="00F12A5B" w:rsidRDefault="006D3FDF" w:rsidP="00AE6F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A5B">
              <w:rPr>
                <w:rFonts w:ascii="Times New Roman" w:hAnsi="Times New Roman" w:cs="Times New Roman"/>
                <w:sz w:val="26"/>
                <w:szCs w:val="26"/>
              </w:rPr>
              <w:t>УСЭЭ</w:t>
            </w:r>
          </w:p>
        </w:tc>
      </w:tr>
      <w:tr w:rsidR="006D3FDF" w:rsidRPr="00CA489F" w:rsidTr="00267843">
        <w:tc>
          <w:tcPr>
            <w:tcW w:w="638" w:type="dxa"/>
            <w:vAlign w:val="center"/>
          </w:tcPr>
          <w:p w:rsidR="006D3FDF" w:rsidRPr="00F12A5B" w:rsidRDefault="006D3FDF" w:rsidP="00AE6F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A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70" w:type="dxa"/>
            <w:vAlign w:val="center"/>
          </w:tcPr>
          <w:p w:rsidR="006D3FDF" w:rsidRPr="00F12A5B" w:rsidRDefault="006D3FDF" w:rsidP="00AE6F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Модернизация горячей линии</w:t>
            </w:r>
          </w:p>
        </w:tc>
        <w:tc>
          <w:tcPr>
            <w:tcW w:w="4111" w:type="dxa"/>
            <w:vAlign w:val="center"/>
          </w:tcPr>
          <w:p w:rsidR="006D3FDF" w:rsidRPr="00F12A5B" w:rsidRDefault="006D3FDF" w:rsidP="00AE6F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2A5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6D3FDF" w:rsidRPr="00F12A5B" w:rsidRDefault="006D3FDF" w:rsidP="00AE6F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A5B">
              <w:rPr>
                <w:rFonts w:ascii="Times New Roman" w:hAnsi="Times New Roman" w:cs="Times New Roman"/>
                <w:sz w:val="26"/>
                <w:szCs w:val="26"/>
              </w:rPr>
              <w:t>УСЭЭ</w:t>
            </w:r>
          </w:p>
        </w:tc>
      </w:tr>
      <w:tr w:rsidR="006D3FDF" w:rsidRPr="00CA489F" w:rsidTr="00267843">
        <w:tc>
          <w:tcPr>
            <w:tcW w:w="638" w:type="dxa"/>
            <w:vAlign w:val="center"/>
          </w:tcPr>
          <w:p w:rsidR="006D3FDF" w:rsidRPr="00F12A5B" w:rsidRDefault="00AC2968" w:rsidP="00AE6F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70" w:type="dxa"/>
            <w:vAlign w:val="center"/>
          </w:tcPr>
          <w:p w:rsidR="006D3FDF" w:rsidRPr="00F12A5B" w:rsidRDefault="006D3FDF" w:rsidP="00AE6F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2A5B">
              <w:rPr>
                <w:rFonts w:ascii="Times New Roman" w:hAnsi="Times New Roman" w:cs="Times New Roman"/>
                <w:sz w:val="26"/>
                <w:szCs w:val="26"/>
              </w:rPr>
              <w:t>Внедрение тарифного калькулятора для расчета стоимости электрической энергии  потребителям.</w:t>
            </w:r>
          </w:p>
        </w:tc>
        <w:tc>
          <w:tcPr>
            <w:tcW w:w="4111" w:type="dxa"/>
          </w:tcPr>
          <w:p w:rsidR="006D3FDF" w:rsidRPr="00F12A5B" w:rsidRDefault="006D3FDF" w:rsidP="00AE6FB3">
            <w:r w:rsidRPr="00F12A5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6D3FDF" w:rsidRPr="00F12A5B" w:rsidRDefault="006D3FDF" w:rsidP="00AE6F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A5B">
              <w:rPr>
                <w:rFonts w:ascii="Times New Roman" w:hAnsi="Times New Roman" w:cs="Times New Roman"/>
                <w:sz w:val="26"/>
                <w:szCs w:val="26"/>
              </w:rPr>
              <w:t>УСЭЭ</w:t>
            </w:r>
          </w:p>
        </w:tc>
      </w:tr>
      <w:tr w:rsidR="006D3FDF" w:rsidRPr="00CA489F" w:rsidTr="00267843">
        <w:tc>
          <w:tcPr>
            <w:tcW w:w="638" w:type="dxa"/>
            <w:vAlign w:val="center"/>
          </w:tcPr>
          <w:p w:rsidR="006D3FDF" w:rsidRPr="00F12A5B" w:rsidRDefault="00AC2968" w:rsidP="00AE6F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70" w:type="dxa"/>
            <w:vAlign w:val="center"/>
          </w:tcPr>
          <w:p w:rsidR="006D3FDF" w:rsidRPr="00F12A5B" w:rsidRDefault="006D3FDF" w:rsidP="00AE6F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нового сайта АО «Алтайкрайэнерго»</w:t>
            </w:r>
          </w:p>
        </w:tc>
        <w:tc>
          <w:tcPr>
            <w:tcW w:w="4111" w:type="dxa"/>
          </w:tcPr>
          <w:p w:rsidR="006D3FDF" w:rsidRPr="00F12A5B" w:rsidRDefault="006D3FDF" w:rsidP="00AE6F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2A5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6D3FDF" w:rsidRPr="00F12A5B" w:rsidRDefault="006D3FDF" w:rsidP="00AE6F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УСЭЭ</w:t>
            </w:r>
          </w:p>
        </w:tc>
      </w:tr>
      <w:tr w:rsidR="006D3FDF" w:rsidRPr="00CA489F" w:rsidTr="00267843">
        <w:trPr>
          <w:trHeight w:val="3048"/>
        </w:trPr>
        <w:tc>
          <w:tcPr>
            <w:tcW w:w="638" w:type="dxa"/>
            <w:vAlign w:val="center"/>
          </w:tcPr>
          <w:p w:rsidR="006D3FDF" w:rsidRPr="00F12A5B" w:rsidRDefault="00AC2968" w:rsidP="00AE6F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70" w:type="dxa"/>
            <w:vAlign w:val="center"/>
          </w:tcPr>
          <w:p w:rsidR="006D3FDF" w:rsidRPr="00F12A5B" w:rsidRDefault="006D3FDF" w:rsidP="00AE6F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2A5B">
              <w:rPr>
                <w:rFonts w:ascii="Times New Roman" w:hAnsi="Times New Roman" w:cs="Times New Roman"/>
                <w:sz w:val="26"/>
                <w:szCs w:val="26"/>
              </w:rPr>
              <w:t>Информирование потребителей (покупателей) об изменениях тарифов, изменениях требований нормативной базы, а также предоставление иной информации в соответствии с условиями договора:</w:t>
            </w:r>
          </w:p>
          <w:p w:rsidR="006D3FDF" w:rsidRPr="00F12A5B" w:rsidRDefault="006D3FDF" w:rsidP="00AE6FB3">
            <w:pPr>
              <w:ind w:firstLine="153"/>
              <w:rPr>
                <w:rFonts w:ascii="Times New Roman" w:hAnsi="Times New Roman" w:cs="Times New Roman"/>
                <w:sz w:val="26"/>
                <w:szCs w:val="26"/>
              </w:rPr>
            </w:pPr>
            <w:r w:rsidRPr="00F12A5B">
              <w:rPr>
                <w:rFonts w:ascii="Times New Roman" w:hAnsi="Times New Roman" w:cs="Times New Roman"/>
                <w:sz w:val="26"/>
                <w:szCs w:val="26"/>
              </w:rPr>
              <w:t>   непосредственно при контакте;</w:t>
            </w:r>
          </w:p>
          <w:p w:rsidR="006D3FDF" w:rsidRPr="00F12A5B" w:rsidRDefault="006D3FDF" w:rsidP="00AE6FB3">
            <w:pPr>
              <w:ind w:firstLine="153"/>
              <w:rPr>
                <w:rFonts w:ascii="Times New Roman" w:hAnsi="Times New Roman" w:cs="Times New Roman"/>
                <w:sz w:val="26"/>
                <w:szCs w:val="26"/>
              </w:rPr>
            </w:pPr>
            <w:r w:rsidRPr="00F12A5B">
              <w:rPr>
                <w:rFonts w:ascii="Times New Roman" w:hAnsi="Times New Roman" w:cs="Times New Roman"/>
                <w:sz w:val="26"/>
                <w:szCs w:val="26"/>
              </w:rPr>
              <w:t>   электронной почтой;</w:t>
            </w:r>
          </w:p>
          <w:p w:rsidR="006D3FDF" w:rsidRPr="00F12A5B" w:rsidRDefault="006D3FDF" w:rsidP="00AE6FB3">
            <w:pPr>
              <w:ind w:firstLine="153"/>
              <w:rPr>
                <w:rFonts w:ascii="Times New Roman" w:hAnsi="Times New Roman" w:cs="Times New Roman"/>
                <w:sz w:val="26"/>
                <w:szCs w:val="26"/>
              </w:rPr>
            </w:pPr>
            <w:r w:rsidRPr="00F12A5B">
              <w:rPr>
                <w:rFonts w:ascii="Times New Roman" w:hAnsi="Times New Roman" w:cs="Times New Roman"/>
                <w:sz w:val="26"/>
                <w:szCs w:val="26"/>
              </w:rPr>
              <w:t>   посредством телефонной;</w:t>
            </w:r>
          </w:p>
          <w:p w:rsidR="006D3FDF" w:rsidRPr="00F12A5B" w:rsidRDefault="006D3FDF" w:rsidP="00AE6FB3">
            <w:pPr>
              <w:ind w:firstLine="153"/>
              <w:rPr>
                <w:rFonts w:ascii="Times New Roman" w:hAnsi="Times New Roman" w:cs="Times New Roman"/>
                <w:sz w:val="26"/>
                <w:szCs w:val="26"/>
              </w:rPr>
            </w:pPr>
            <w:r w:rsidRPr="00F12A5B">
              <w:rPr>
                <w:rFonts w:ascii="Times New Roman" w:hAnsi="Times New Roman" w:cs="Times New Roman"/>
                <w:sz w:val="26"/>
                <w:szCs w:val="26"/>
              </w:rPr>
              <w:t>   обращением через СМИ;</w:t>
            </w:r>
          </w:p>
          <w:p w:rsidR="006D3FDF" w:rsidRPr="00F12A5B" w:rsidRDefault="006D3FDF" w:rsidP="00AE6FB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2A5B">
              <w:rPr>
                <w:rFonts w:ascii="Times New Roman" w:hAnsi="Times New Roman" w:cs="Times New Roman"/>
                <w:sz w:val="26"/>
                <w:szCs w:val="26"/>
              </w:rPr>
              <w:t>- на официальном сайте АО «Алтайкрайэнерго».</w:t>
            </w:r>
          </w:p>
        </w:tc>
        <w:tc>
          <w:tcPr>
            <w:tcW w:w="4111" w:type="dxa"/>
            <w:vAlign w:val="center"/>
          </w:tcPr>
          <w:p w:rsidR="006D3FDF" w:rsidRPr="00F12A5B" w:rsidRDefault="006D3FDF" w:rsidP="00AE6FB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течении 30 календарных дней с момента поступления информации от официальных источников</w:t>
            </w:r>
          </w:p>
        </w:tc>
        <w:tc>
          <w:tcPr>
            <w:tcW w:w="2977" w:type="dxa"/>
            <w:vAlign w:val="center"/>
          </w:tcPr>
          <w:p w:rsidR="006D3FDF" w:rsidRPr="00F12A5B" w:rsidRDefault="006D3FDF" w:rsidP="00AE6F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A5B">
              <w:rPr>
                <w:rFonts w:ascii="Times New Roman" w:hAnsi="Times New Roman" w:cs="Times New Roman"/>
                <w:sz w:val="26"/>
                <w:szCs w:val="26"/>
              </w:rPr>
              <w:t>УСЭЭ</w:t>
            </w:r>
          </w:p>
        </w:tc>
      </w:tr>
    </w:tbl>
    <w:p w:rsidR="00AC2968" w:rsidRPr="001B0AA8" w:rsidRDefault="00AC2968">
      <w:pPr>
        <w:rPr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561"/>
        <w:gridCol w:w="6947"/>
        <w:gridCol w:w="2693"/>
        <w:gridCol w:w="4395"/>
      </w:tblGrid>
      <w:tr w:rsidR="00F51F96" w:rsidRPr="00F12A5B" w:rsidTr="00267843">
        <w:trPr>
          <w:trHeight w:val="841"/>
        </w:trPr>
        <w:tc>
          <w:tcPr>
            <w:tcW w:w="561" w:type="dxa"/>
            <w:vAlign w:val="center"/>
          </w:tcPr>
          <w:p w:rsidR="00F51F96" w:rsidRPr="00F12A5B" w:rsidRDefault="00F51F96" w:rsidP="00A96C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7" w:type="dxa"/>
            <w:vAlign w:val="center"/>
          </w:tcPr>
          <w:p w:rsidR="00F51F96" w:rsidRPr="009F3D61" w:rsidRDefault="00F51F96" w:rsidP="00A96CC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3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обращений, претензий и жалоб на действия гарантирующего поставщика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(шт.)</w:t>
            </w:r>
            <w:r w:rsidRPr="009F3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2693" w:type="dxa"/>
            <w:vAlign w:val="center"/>
          </w:tcPr>
          <w:p w:rsidR="00F51F96" w:rsidRPr="00F12A5B" w:rsidRDefault="00F51F96" w:rsidP="00A96CC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Получено - 28464</w:t>
            </w:r>
          </w:p>
        </w:tc>
        <w:tc>
          <w:tcPr>
            <w:tcW w:w="4395" w:type="dxa"/>
            <w:vAlign w:val="center"/>
          </w:tcPr>
          <w:p w:rsidR="00F51F96" w:rsidRPr="00F12A5B" w:rsidRDefault="00F51F96" w:rsidP="00A96CC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Направлено ответов - 28464</w:t>
            </w:r>
          </w:p>
        </w:tc>
      </w:tr>
      <w:tr w:rsidR="00A96CC8" w:rsidRPr="00F12A5B" w:rsidTr="00267843">
        <w:tc>
          <w:tcPr>
            <w:tcW w:w="561" w:type="dxa"/>
            <w:vAlign w:val="center"/>
          </w:tcPr>
          <w:p w:rsidR="00A96CC8" w:rsidRPr="00F12A5B" w:rsidRDefault="00A96CC8" w:rsidP="00A96C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7" w:type="dxa"/>
            <w:vAlign w:val="center"/>
          </w:tcPr>
          <w:p w:rsidR="00A96CC8" w:rsidRPr="009F3D61" w:rsidRDefault="00A96CC8" w:rsidP="00A96CC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3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Среднее за календарный месяц время обслуживания работниками центра потребителей (покупателей) очно и (или) по каналам заочного обслуживания;</w:t>
            </w:r>
          </w:p>
        </w:tc>
        <w:tc>
          <w:tcPr>
            <w:tcW w:w="7088" w:type="dxa"/>
            <w:gridSpan w:val="2"/>
            <w:vAlign w:val="center"/>
          </w:tcPr>
          <w:p w:rsidR="00A96CC8" w:rsidRPr="00F12A5B" w:rsidRDefault="00A96CC8" w:rsidP="00A96CC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29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техническая возможность по сбору и обработке информации отсутствует</w:t>
            </w:r>
          </w:p>
        </w:tc>
      </w:tr>
      <w:tr w:rsidR="00A96CC8" w:rsidRPr="00F12A5B" w:rsidTr="00267843">
        <w:trPr>
          <w:trHeight w:val="1075"/>
        </w:trPr>
        <w:tc>
          <w:tcPr>
            <w:tcW w:w="561" w:type="dxa"/>
            <w:vAlign w:val="center"/>
          </w:tcPr>
          <w:p w:rsidR="00A96CC8" w:rsidRPr="00F12A5B" w:rsidRDefault="00A96CC8" w:rsidP="00A96C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7" w:type="dxa"/>
            <w:vAlign w:val="center"/>
          </w:tcPr>
          <w:p w:rsidR="00A96CC8" w:rsidRPr="009F3D61" w:rsidRDefault="00A96CC8" w:rsidP="00A96CC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3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Среднее за календарный месяц время ожидания потребителей (покупателей) в очереди до начала очного и (или) заочного обслуживания работником ЦОПа;</w:t>
            </w:r>
          </w:p>
        </w:tc>
        <w:tc>
          <w:tcPr>
            <w:tcW w:w="7088" w:type="dxa"/>
            <w:gridSpan w:val="2"/>
            <w:vAlign w:val="center"/>
          </w:tcPr>
          <w:p w:rsidR="00A96CC8" w:rsidRPr="00F12A5B" w:rsidRDefault="00A96CC8" w:rsidP="00A96CC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29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техническая возможность по сбору и обработке информации отсутствует</w:t>
            </w:r>
          </w:p>
        </w:tc>
      </w:tr>
      <w:tr w:rsidR="00A96CC8" w:rsidRPr="00F12A5B" w:rsidTr="00267843">
        <w:tc>
          <w:tcPr>
            <w:tcW w:w="561" w:type="dxa"/>
            <w:vMerge w:val="restart"/>
            <w:vAlign w:val="center"/>
          </w:tcPr>
          <w:p w:rsidR="00A96CC8" w:rsidRPr="00F12A5B" w:rsidRDefault="00A96CC8" w:rsidP="00A96C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7" w:type="dxa"/>
            <w:vMerge w:val="restart"/>
            <w:vAlign w:val="center"/>
          </w:tcPr>
          <w:p w:rsidR="00A96CC8" w:rsidRDefault="00A96CC8" w:rsidP="00A96CC8">
            <w:r w:rsidRPr="005C24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Режим работы каналов заочного обслуживания в течение года</w:t>
            </w:r>
          </w:p>
        </w:tc>
        <w:tc>
          <w:tcPr>
            <w:tcW w:w="7088" w:type="dxa"/>
            <w:gridSpan w:val="2"/>
            <w:vAlign w:val="center"/>
          </w:tcPr>
          <w:p w:rsidR="00A96CC8" w:rsidRPr="00F12A5B" w:rsidRDefault="00A96CC8" w:rsidP="00A96C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3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Доступность канала обслуживания</w:t>
            </w:r>
          </w:p>
        </w:tc>
      </w:tr>
      <w:tr w:rsidR="00A96CC8" w:rsidRPr="00F12A5B" w:rsidTr="00267843">
        <w:trPr>
          <w:trHeight w:val="315"/>
        </w:trPr>
        <w:tc>
          <w:tcPr>
            <w:tcW w:w="561" w:type="dxa"/>
            <w:vMerge/>
            <w:vAlign w:val="center"/>
          </w:tcPr>
          <w:p w:rsidR="00A96CC8" w:rsidRPr="00F12A5B" w:rsidRDefault="00A96CC8" w:rsidP="00A96C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7" w:type="dxa"/>
            <w:vMerge/>
            <w:vAlign w:val="center"/>
          </w:tcPr>
          <w:p w:rsidR="00A96CC8" w:rsidRPr="00F12A5B" w:rsidRDefault="00A96CC8" w:rsidP="00A96C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A96CC8" w:rsidRPr="00F12A5B" w:rsidRDefault="00A96CC8" w:rsidP="00A96CC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3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Личн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ый кабинет физических лиц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</w:p>
        </w:tc>
        <w:tc>
          <w:tcPr>
            <w:tcW w:w="4395" w:type="dxa"/>
            <w:vAlign w:val="center"/>
          </w:tcPr>
          <w:p w:rsidR="00A96CC8" w:rsidRPr="00F12A5B" w:rsidRDefault="00A96CC8" w:rsidP="00A96C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24/7</w:t>
            </w:r>
          </w:p>
        </w:tc>
      </w:tr>
      <w:tr w:rsidR="00A96CC8" w:rsidRPr="00F12A5B" w:rsidTr="00267843">
        <w:trPr>
          <w:trHeight w:val="268"/>
        </w:trPr>
        <w:tc>
          <w:tcPr>
            <w:tcW w:w="561" w:type="dxa"/>
            <w:vMerge/>
            <w:vAlign w:val="center"/>
          </w:tcPr>
          <w:p w:rsidR="00A96CC8" w:rsidRPr="00F12A5B" w:rsidRDefault="00A96CC8" w:rsidP="00A96C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7" w:type="dxa"/>
            <w:vMerge/>
            <w:vAlign w:val="center"/>
          </w:tcPr>
          <w:p w:rsidR="00A96CC8" w:rsidRDefault="00A96CC8" w:rsidP="00A96CC8"/>
        </w:tc>
        <w:tc>
          <w:tcPr>
            <w:tcW w:w="2693" w:type="dxa"/>
            <w:vAlign w:val="center"/>
          </w:tcPr>
          <w:p w:rsidR="00A96CC8" w:rsidRPr="009F3D61" w:rsidRDefault="00A96CC8" w:rsidP="00A96CC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3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Личный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кабинет юридических лиц</w:t>
            </w:r>
          </w:p>
        </w:tc>
        <w:tc>
          <w:tcPr>
            <w:tcW w:w="4395" w:type="dxa"/>
            <w:vAlign w:val="center"/>
          </w:tcPr>
          <w:p w:rsidR="00A96CC8" w:rsidRDefault="00A96CC8" w:rsidP="00A96C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24/7</w:t>
            </w:r>
          </w:p>
        </w:tc>
      </w:tr>
      <w:tr w:rsidR="00A96CC8" w:rsidRPr="00F12A5B" w:rsidTr="00267843">
        <w:trPr>
          <w:trHeight w:val="180"/>
        </w:trPr>
        <w:tc>
          <w:tcPr>
            <w:tcW w:w="561" w:type="dxa"/>
            <w:vMerge/>
            <w:vAlign w:val="center"/>
          </w:tcPr>
          <w:p w:rsidR="00A96CC8" w:rsidRPr="00F12A5B" w:rsidRDefault="00A96CC8" w:rsidP="00A96C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7" w:type="dxa"/>
            <w:vMerge/>
            <w:vAlign w:val="center"/>
          </w:tcPr>
          <w:p w:rsidR="00A96CC8" w:rsidRDefault="00A96CC8" w:rsidP="00A96CC8"/>
        </w:tc>
        <w:tc>
          <w:tcPr>
            <w:tcW w:w="2693" w:type="dxa"/>
            <w:vAlign w:val="center"/>
          </w:tcPr>
          <w:p w:rsidR="00A96CC8" w:rsidRPr="009F3D61" w:rsidRDefault="00A96CC8" w:rsidP="00A96CC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Сайт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</w:p>
        </w:tc>
        <w:tc>
          <w:tcPr>
            <w:tcW w:w="4395" w:type="dxa"/>
            <w:vAlign w:val="center"/>
          </w:tcPr>
          <w:p w:rsidR="00A96CC8" w:rsidRDefault="00A96CC8" w:rsidP="00A96C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3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24/7</w:t>
            </w:r>
          </w:p>
        </w:tc>
      </w:tr>
      <w:tr w:rsidR="00A96CC8" w:rsidRPr="00F12A5B" w:rsidTr="00267843">
        <w:trPr>
          <w:trHeight w:val="180"/>
        </w:trPr>
        <w:tc>
          <w:tcPr>
            <w:tcW w:w="561" w:type="dxa"/>
            <w:vMerge/>
            <w:vAlign w:val="center"/>
          </w:tcPr>
          <w:p w:rsidR="00A96CC8" w:rsidRPr="00F12A5B" w:rsidRDefault="00A96CC8" w:rsidP="00A96C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7" w:type="dxa"/>
            <w:vMerge/>
            <w:vAlign w:val="center"/>
          </w:tcPr>
          <w:p w:rsidR="00A96CC8" w:rsidRDefault="00A96CC8" w:rsidP="00A96CC8"/>
        </w:tc>
        <w:tc>
          <w:tcPr>
            <w:tcW w:w="2693" w:type="dxa"/>
            <w:vAlign w:val="center"/>
          </w:tcPr>
          <w:p w:rsidR="00A96CC8" w:rsidRPr="00A96CC8" w:rsidRDefault="00A96CC8" w:rsidP="00A96CC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Телеграм-бот</w:t>
            </w:r>
          </w:p>
        </w:tc>
        <w:tc>
          <w:tcPr>
            <w:tcW w:w="4395" w:type="dxa"/>
            <w:vAlign w:val="center"/>
          </w:tcPr>
          <w:p w:rsidR="00A96CC8" w:rsidRPr="009F3D61" w:rsidRDefault="00A96CC8" w:rsidP="00A96C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24/7</w:t>
            </w:r>
          </w:p>
        </w:tc>
      </w:tr>
      <w:tr w:rsidR="00A96CC8" w:rsidRPr="00F12A5B" w:rsidTr="00267843">
        <w:trPr>
          <w:trHeight w:val="510"/>
        </w:trPr>
        <w:tc>
          <w:tcPr>
            <w:tcW w:w="561" w:type="dxa"/>
            <w:vMerge/>
            <w:vAlign w:val="center"/>
          </w:tcPr>
          <w:p w:rsidR="00A96CC8" w:rsidRPr="00F12A5B" w:rsidRDefault="00A96CC8" w:rsidP="00A96C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7" w:type="dxa"/>
            <w:vMerge/>
            <w:vAlign w:val="center"/>
          </w:tcPr>
          <w:p w:rsidR="00A96CC8" w:rsidRDefault="00A96CC8" w:rsidP="00A96CC8"/>
        </w:tc>
        <w:tc>
          <w:tcPr>
            <w:tcW w:w="2693" w:type="dxa"/>
            <w:vAlign w:val="center"/>
          </w:tcPr>
          <w:p w:rsidR="00A96CC8" w:rsidRPr="009F3D61" w:rsidRDefault="00A96CC8" w:rsidP="00A96CC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3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нный документооборот (ЭДО)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</w:p>
        </w:tc>
        <w:tc>
          <w:tcPr>
            <w:tcW w:w="4395" w:type="dxa"/>
            <w:vAlign w:val="center"/>
          </w:tcPr>
          <w:p w:rsidR="00A96CC8" w:rsidRDefault="00A96CC8" w:rsidP="00A96C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24/7</w:t>
            </w:r>
          </w:p>
        </w:tc>
      </w:tr>
      <w:tr w:rsidR="00A96CC8" w:rsidRPr="00F12A5B" w:rsidTr="00267843">
        <w:trPr>
          <w:trHeight w:val="435"/>
        </w:trPr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:rsidR="00A96CC8" w:rsidRPr="00F12A5B" w:rsidRDefault="00A96CC8" w:rsidP="00A96C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7" w:type="dxa"/>
            <w:vMerge/>
            <w:vAlign w:val="center"/>
          </w:tcPr>
          <w:p w:rsidR="00A96CC8" w:rsidRDefault="00A96CC8" w:rsidP="00A96CC8"/>
        </w:tc>
        <w:tc>
          <w:tcPr>
            <w:tcW w:w="2693" w:type="dxa"/>
            <w:vAlign w:val="center"/>
          </w:tcPr>
          <w:p w:rsidR="00A96CC8" w:rsidRPr="009F3D61" w:rsidRDefault="00A96CC8" w:rsidP="00A96CC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Горячая линия</w:t>
            </w:r>
          </w:p>
        </w:tc>
        <w:tc>
          <w:tcPr>
            <w:tcW w:w="4395" w:type="dxa"/>
            <w:vAlign w:val="center"/>
          </w:tcPr>
          <w:p w:rsidR="001B0AA8" w:rsidRDefault="00F51F96" w:rsidP="00A96C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1F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пн-чт</w:t>
            </w:r>
            <w:r w:rsidRPr="00F51F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Pr="00F51F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08.00 до 17.00 ч.,</w:t>
            </w:r>
          </w:p>
          <w:p w:rsidR="00F51F96" w:rsidRPr="00F51F96" w:rsidRDefault="00F51F96" w:rsidP="00A96C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1F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пт</w:t>
            </w:r>
            <w:r w:rsidRPr="00F51F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Pr="00F51F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08.00 до 16.00 ч</w:t>
            </w:r>
          </w:p>
          <w:p w:rsidR="00A96CC8" w:rsidRDefault="00A96CC8" w:rsidP="00F51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1F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24/7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B0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- </w:t>
            </w:r>
            <w:r w:rsidR="00F51F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F51F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ередача показаний</w:t>
            </w:r>
          </w:p>
        </w:tc>
      </w:tr>
    </w:tbl>
    <w:p w:rsidR="009F3D61" w:rsidRDefault="005C2440">
      <w:r>
        <w:br w:type="textWrapping" w:clear="all"/>
      </w:r>
      <w:bookmarkStart w:id="0" w:name="_GoBack"/>
      <w:bookmarkEnd w:id="0"/>
    </w:p>
    <w:sectPr w:rsidR="009F3D61" w:rsidSect="00A96C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440" w:rsidRDefault="005C2440" w:rsidP="005C2440">
      <w:pPr>
        <w:spacing w:after="0" w:line="240" w:lineRule="auto"/>
      </w:pPr>
      <w:r>
        <w:separator/>
      </w:r>
    </w:p>
  </w:endnote>
  <w:endnote w:type="continuationSeparator" w:id="0">
    <w:p w:rsidR="005C2440" w:rsidRDefault="005C2440" w:rsidP="005C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440" w:rsidRDefault="005C2440" w:rsidP="005C2440">
      <w:pPr>
        <w:spacing w:after="0" w:line="240" w:lineRule="auto"/>
      </w:pPr>
      <w:r>
        <w:separator/>
      </w:r>
    </w:p>
  </w:footnote>
  <w:footnote w:type="continuationSeparator" w:id="0">
    <w:p w:rsidR="005C2440" w:rsidRDefault="005C2440" w:rsidP="005C2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E1"/>
    <w:rsid w:val="000D655C"/>
    <w:rsid w:val="001B0AA8"/>
    <w:rsid w:val="001B524F"/>
    <w:rsid w:val="00267843"/>
    <w:rsid w:val="005C2440"/>
    <w:rsid w:val="00611DDD"/>
    <w:rsid w:val="006D3FDF"/>
    <w:rsid w:val="00741E4E"/>
    <w:rsid w:val="007A1B70"/>
    <w:rsid w:val="00904D19"/>
    <w:rsid w:val="009F3D61"/>
    <w:rsid w:val="00A96CC8"/>
    <w:rsid w:val="00AC2968"/>
    <w:rsid w:val="00B613E1"/>
    <w:rsid w:val="00BD6145"/>
    <w:rsid w:val="00CC2EC1"/>
    <w:rsid w:val="00F00CB6"/>
    <w:rsid w:val="00F12A5B"/>
    <w:rsid w:val="00F51F96"/>
    <w:rsid w:val="00F838B8"/>
    <w:rsid w:val="00FA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1824"/>
  <w15:chartTrackingRefBased/>
  <w15:docId w15:val="{9BD7C91D-A46F-4A55-A51D-45FE0F7A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7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A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F3D6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C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2440"/>
  </w:style>
  <w:style w:type="paragraph" w:styleId="a9">
    <w:name w:val="footer"/>
    <w:basedOn w:val="a"/>
    <w:link w:val="aa"/>
    <w:uiPriority w:val="99"/>
    <w:unhideWhenUsed/>
    <w:rsid w:val="005C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2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5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Таякина Ольга Валерьевна</dc:creator>
  <cp:keywords/>
  <dc:description/>
  <cp:lastModifiedBy>Таякина Ольга Валерьевна</cp:lastModifiedBy>
  <cp:revision>9</cp:revision>
  <cp:lastPrinted>2025-03-03T01:57:00Z</cp:lastPrinted>
  <dcterms:created xsi:type="dcterms:W3CDTF">2025-02-14T01:49:00Z</dcterms:created>
  <dcterms:modified xsi:type="dcterms:W3CDTF">2025-03-03T02:36:00Z</dcterms:modified>
</cp:coreProperties>
</file>