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B1" w:rsidRPr="00C952B1" w:rsidRDefault="00C952B1" w:rsidP="00C952B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952B1">
        <w:rPr>
          <w:rFonts w:ascii="Times New Roman" w:hAnsi="Times New Roman" w:cs="Times New Roman"/>
          <w:b/>
          <w:sz w:val="32"/>
          <w:szCs w:val="32"/>
        </w:rPr>
        <w:t>Информация о праве потребителей обратиться за установкой приборов учета</w:t>
      </w:r>
      <w:bookmarkStart w:id="1" w:name="dst101470"/>
      <w:bookmarkStart w:id="2" w:name="dst100189"/>
      <w:bookmarkStart w:id="3" w:name="dst101215"/>
      <w:bookmarkEnd w:id="1"/>
      <w:bookmarkEnd w:id="2"/>
      <w:bookmarkEnd w:id="3"/>
    </w:p>
    <w:bookmarkEnd w:id="0"/>
    <w:p w:rsidR="008301E1" w:rsidRPr="008301E1" w:rsidRDefault="008301E1" w:rsidP="0083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151 </w:t>
      </w:r>
      <w:r w:rsidRPr="008301E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1E1">
        <w:rPr>
          <w:rFonts w:ascii="Times New Roman" w:hAnsi="Times New Roman" w:cs="Times New Roman"/>
          <w:sz w:val="28"/>
          <w:szCs w:val="28"/>
        </w:rPr>
        <w:t xml:space="preserve"> Правительства РФ от 04.05.2012 N 442 (ред. от 02.03.2021)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8301E1">
        <w:rPr>
          <w:rFonts w:ascii="Times New Roman" w:hAnsi="Times New Roman" w:cs="Times New Roman"/>
          <w:sz w:val="28"/>
          <w:szCs w:val="28"/>
        </w:rPr>
        <w:t xml:space="preserve">етевые организации и гарантирующие поставщики осуществляют установку либо замену прибора учета в случаях, не связанных с технологическим присоединением </w:t>
      </w:r>
      <w:proofErr w:type="spellStart"/>
      <w:r w:rsidRPr="008301E1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8301E1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 (мощности), а также объектов электросетевого хозяйства, принадлежащих сетевым организациям и иным лицам, в порядке, предусмотренном настоящим пунктом.</w:t>
      </w:r>
    </w:p>
    <w:p w:rsidR="008301E1" w:rsidRPr="008301E1" w:rsidRDefault="008301E1" w:rsidP="0083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E1">
        <w:rPr>
          <w:rFonts w:ascii="Times New Roman" w:hAnsi="Times New Roman" w:cs="Times New Roman"/>
          <w:sz w:val="28"/>
          <w:szCs w:val="28"/>
        </w:rPr>
        <w:t>Установка прибора учета и допуск его к эксплуатации, в случае если такой прибор учета отсутствовал или вышел из строя, истек срок его эксплуатации по состоянию на 1 апреля 2020 г. или ранее, должны быть осуществлены до 31 декабря 2023 г. В иных случаях установка, замена или поверка прибора учета электрической энергии и допуск к эксплуатации прибора учета электрической энергии должны быть осуществлены не позднее 6 месяцев:</w:t>
      </w:r>
    </w:p>
    <w:p w:rsidR="008301E1" w:rsidRDefault="008301E1" w:rsidP="0083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1E1">
        <w:rPr>
          <w:rFonts w:ascii="Times New Roman" w:hAnsi="Times New Roman" w:cs="Times New Roman"/>
          <w:sz w:val="28"/>
          <w:szCs w:val="28"/>
        </w:rPr>
        <w:t>с даты истечения интервала между поверками или срока эксплуатации прибора учета, если соответствующая дата (срок) установлена в договоре энергоснабжения (оказания услуг по п</w:t>
      </w:r>
      <w:r>
        <w:rPr>
          <w:rFonts w:ascii="Times New Roman" w:hAnsi="Times New Roman" w:cs="Times New Roman"/>
          <w:sz w:val="28"/>
          <w:szCs w:val="28"/>
        </w:rPr>
        <w:t>ередаче электрической энергии);</w:t>
      </w:r>
    </w:p>
    <w:p w:rsidR="008301E1" w:rsidRPr="008301E1" w:rsidRDefault="008301E1" w:rsidP="0083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1E1">
        <w:rPr>
          <w:rFonts w:ascii="Times New Roman" w:hAnsi="Times New Roman" w:cs="Times New Roman"/>
          <w:sz w:val="28"/>
          <w:szCs w:val="28"/>
        </w:rPr>
        <w:t xml:space="preserve">в иных случаях при нахождении прибора учета в границах балансовой принадлежности </w:t>
      </w:r>
      <w:proofErr w:type="spellStart"/>
      <w:r w:rsidRPr="008301E1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8301E1">
        <w:rPr>
          <w:rFonts w:ascii="Times New Roman" w:hAnsi="Times New Roman" w:cs="Times New Roman"/>
          <w:sz w:val="28"/>
          <w:szCs w:val="28"/>
        </w:rPr>
        <w:t xml:space="preserve"> устройств (объектов по производству электрической энергии (мощности), объектов электросетевого хозяйства) - с даты получения обращения потребителя (производителя) электрической энергии, сетевой организации или иного владельца объектов электросетевого хозяйства об истечении интервала между поверками, срока эксплуатации, а также об утрате, о выходе прибора учета из строя и (или) его неисправности. Обращение в отношении коллективного (общедомового) прибора учета направляется лицом, осуществляющим управление многоквартирным домом, а при непосредственном управлении собственниками помещений в многоквартирном доме - лицом, уполномоченным общим собранием собственников помещений;</w:t>
      </w:r>
    </w:p>
    <w:p w:rsidR="008301E1" w:rsidRPr="008301E1" w:rsidRDefault="008301E1" w:rsidP="0083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301E1">
        <w:rPr>
          <w:rFonts w:ascii="Times New Roman" w:hAnsi="Times New Roman" w:cs="Times New Roman"/>
          <w:sz w:val="28"/>
          <w:szCs w:val="28"/>
        </w:rPr>
        <w:t>с даты выявления истечения срока поверки, срока эксплуатации, неисправности прибора учета в ходе проведения его проверки в установленном настоящим документом порядке;</w:t>
      </w:r>
    </w:p>
    <w:p w:rsidR="008301E1" w:rsidRPr="008301E1" w:rsidRDefault="008301E1" w:rsidP="0083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1E1">
        <w:rPr>
          <w:rFonts w:ascii="Times New Roman" w:hAnsi="Times New Roman" w:cs="Times New Roman"/>
          <w:sz w:val="28"/>
          <w:szCs w:val="28"/>
        </w:rPr>
        <w:t>с даты признания прибора учета утраченным.</w:t>
      </w:r>
    </w:p>
    <w:p w:rsidR="00C952B1" w:rsidRPr="00A5434C" w:rsidRDefault="00C952B1" w:rsidP="00C9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4C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пункту 80 (1)</w:t>
      </w:r>
      <w:r w:rsidRPr="00A5434C">
        <w:rPr>
          <w:rFonts w:ascii="Times New Roman" w:hAnsi="Times New Roman" w:cs="Times New Roman"/>
          <w:sz w:val="28"/>
          <w:szCs w:val="28"/>
        </w:rPr>
        <w:t xml:space="preserve"> </w:t>
      </w:r>
      <w:r w:rsidRPr="003B3E3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3E3A">
        <w:rPr>
          <w:rFonts w:ascii="Times New Roman" w:hAnsi="Times New Roman" w:cs="Times New Roman"/>
          <w:sz w:val="28"/>
          <w:szCs w:val="28"/>
        </w:rPr>
        <w:t xml:space="preserve"> Правительства РФ от 06.05.2011 N 354</w:t>
      </w:r>
      <w:r w:rsidRPr="003B3E3A">
        <w:t xml:space="preserve"> </w:t>
      </w:r>
      <w:r w:rsidRPr="003B3E3A">
        <w:rPr>
          <w:rFonts w:ascii="Times New Roman" w:hAnsi="Times New Roman" w:cs="Times New Roman"/>
          <w:sz w:val="28"/>
          <w:szCs w:val="28"/>
        </w:rPr>
        <w:t>"О предоставлении коммунальных услуг собственникам и пользователям помещений в многоквартирных домах и жилых домов"</w:t>
      </w:r>
      <w:r w:rsidRPr="00A5434C">
        <w:rPr>
          <w:rFonts w:ascii="Times New Roman" w:hAnsi="Times New Roman" w:cs="Times New Roman"/>
          <w:sz w:val="28"/>
          <w:szCs w:val="28"/>
        </w:rPr>
        <w:t>, установка и эксплуатация индивидуальных, общих (квартирных), комнатных приборов учета электрической энергии в многоквартирном доме, а также эксплуатация коллективных (общедомовых) приборов учета, за исключением случаев организации учета электрической энергии в нежилых помещениях многоквартирного дома, электроснабжение которых осуществляется без использования общего имущества, осуществляются гарантирующим поставщиком в соответствии с законодательством Российской Федерации об электроэнергетике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2B1" w:rsidRDefault="00C952B1" w:rsidP="00C9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4C">
        <w:rPr>
          <w:rFonts w:ascii="Times New Roman" w:hAnsi="Times New Roman" w:cs="Times New Roman"/>
          <w:sz w:val="28"/>
          <w:szCs w:val="28"/>
        </w:rPr>
        <w:t>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2B1" w:rsidRDefault="00C952B1" w:rsidP="00C9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нежилых помещений многоквартирного дома, электроснабжение которых осуществляется без использования общего имущества, жилых домов (домовладений), установка, эксплуатация, замена приборов учета электрической энергии осуществляются сетевой организацией.</w:t>
      </w:r>
    </w:p>
    <w:p w:rsidR="00C952B1" w:rsidRDefault="00C952B1" w:rsidP="00C9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4C">
        <w:rPr>
          <w:rFonts w:ascii="Times New Roman" w:hAnsi="Times New Roman" w:cs="Times New Roman"/>
          <w:sz w:val="28"/>
          <w:szCs w:val="28"/>
        </w:rPr>
        <w:t>Гарантирующие поставщики и сетевые организации вправе по обращению собственника жилого или нежилого помещения в многоквартирном доме, жилого дома за отдельную плату осуществлять установку (замену) приборов учета электрической энергии до истечения срока их поверки или эксплуатации в случаях, не связанных с утратой, выходом из строя или неисправностью прибора учета.</w:t>
      </w:r>
    </w:p>
    <w:p w:rsidR="00C952B1" w:rsidRDefault="00C952B1" w:rsidP="00C9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114D4E">
        <w:rPr>
          <w:rFonts w:ascii="Times New Roman" w:hAnsi="Times New Roman" w:cs="Times New Roman"/>
          <w:sz w:val="28"/>
          <w:szCs w:val="28"/>
        </w:rPr>
        <w:t xml:space="preserve">(в том числе о рассрочке за установку приборов учета) </w:t>
      </w:r>
      <w:r>
        <w:rPr>
          <w:rFonts w:ascii="Times New Roman" w:hAnsi="Times New Roman" w:cs="Times New Roman"/>
          <w:sz w:val="28"/>
          <w:szCs w:val="28"/>
        </w:rPr>
        <w:t>Вы можете получить в отделении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Алтайкрайэнерго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Pr="00AA2629">
          <w:rPr>
            <w:rStyle w:val="a7"/>
            <w:rFonts w:ascii="Times New Roman" w:hAnsi="Times New Roman" w:cs="Times New Roman"/>
            <w:sz w:val="28"/>
            <w:szCs w:val="28"/>
          </w:rPr>
          <w:t>https://altke.ru/otdeleniya</w:t>
        </w:r>
      </w:hyperlink>
    </w:p>
    <w:p w:rsidR="00615F19" w:rsidRPr="008C6364" w:rsidRDefault="00615F19"/>
    <w:sectPr w:rsidR="00615F19" w:rsidRPr="008C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77D4"/>
    <w:multiLevelType w:val="hybridMultilevel"/>
    <w:tmpl w:val="DBAE5024"/>
    <w:lvl w:ilvl="0" w:tplc="726ACB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7"/>
    <w:rsid w:val="00067039"/>
    <w:rsid w:val="00114D4E"/>
    <w:rsid w:val="002D0657"/>
    <w:rsid w:val="00615F19"/>
    <w:rsid w:val="0074428B"/>
    <w:rsid w:val="008301E1"/>
    <w:rsid w:val="008C6364"/>
    <w:rsid w:val="00C952B1"/>
    <w:rsid w:val="00EF2031"/>
    <w:rsid w:val="00F2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CD3CC-929B-473C-B5AA-89025A00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5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952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952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952B1"/>
    <w:rPr>
      <w:sz w:val="20"/>
      <w:szCs w:val="20"/>
    </w:rPr>
  </w:style>
  <w:style w:type="character" w:styleId="a7">
    <w:name w:val="Hyperlink"/>
    <w:basedOn w:val="a0"/>
    <w:uiPriority w:val="99"/>
    <w:unhideWhenUsed/>
    <w:rsid w:val="00C952B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52B1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C952B1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C952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tke.ru/otdel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 Никита Андреевич</dc:creator>
  <cp:keywords/>
  <dc:description/>
  <cp:lastModifiedBy>Таякина Ольга Валерьевна</cp:lastModifiedBy>
  <cp:revision>2</cp:revision>
  <dcterms:created xsi:type="dcterms:W3CDTF">2021-06-04T06:51:00Z</dcterms:created>
  <dcterms:modified xsi:type="dcterms:W3CDTF">2021-06-04T06:51:00Z</dcterms:modified>
</cp:coreProperties>
</file>